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05" w:rsidRDefault="00164505" w:rsidP="00164505">
      <w:pPr>
        <w:spacing w:after="0" w:line="240" w:lineRule="auto"/>
        <w:rPr>
          <w:rFonts w:ascii="Arial Narrow" w:hAnsi="Arial Narrow" w:cs="Arial"/>
          <w:b/>
          <w:color w:val="4D4D4D"/>
          <w:sz w:val="20"/>
          <w:szCs w:val="20"/>
        </w:rPr>
      </w:pPr>
      <w:r>
        <w:rPr>
          <w:rFonts w:ascii="Trebuchet MS" w:hAnsi="Trebuchet MS"/>
          <w:noProof/>
          <w:lang w:eastAsia="el-GR"/>
        </w:rPr>
        <w:drawing>
          <wp:inline distT="0" distB="0" distL="0" distR="0">
            <wp:extent cx="723900" cy="723900"/>
            <wp:effectExtent l="19050" t="0" r="0" b="0"/>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723900" cy="723900"/>
                    </a:xfrm>
                    <a:prstGeom prst="rect">
                      <a:avLst/>
                    </a:prstGeom>
                    <a:solidFill>
                      <a:srgbClr val="FFFFFF"/>
                    </a:solidFill>
                    <a:ln w="9525">
                      <a:noFill/>
                      <a:miter lim="800000"/>
                      <a:headEnd/>
                      <a:tailEnd/>
                    </a:ln>
                  </pic:spPr>
                </pic:pic>
              </a:graphicData>
            </a:graphic>
          </wp:inline>
        </w:drawing>
      </w:r>
    </w:p>
    <w:p w:rsidR="00164505" w:rsidRPr="00B12066" w:rsidRDefault="00164505" w:rsidP="00164505">
      <w:pPr>
        <w:spacing w:after="0" w:line="240" w:lineRule="auto"/>
        <w:rPr>
          <w:rFonts w:ascii="Calibri" w:hAnsi="Calibri" w:cs="Arial"/>
          <w:b/>
          <w:color w:val="4D4D4D"/>
          <w:sz w:val="20"/>
          <w:szCs w:val="20"/>
        </w:rPr>
      </w:pPr>
      <w:r w:rsidRPr="00B12066">
        <w:rPr>
          <w:rFonts w:ascii="Calibri" w:hAnsi="Calibri" w:cs="Arial"/>
          <w:b/>
          <w:color w:val="4D4D4D"/>
          <w:sz w:val="20"/>
          <w:szCs w:val="20"/>
        </w:rPr>
        <w:t>ΕΛΛΗΝΙΚΗ ΔΗΜΟΚΡΑΤΙΑ</w:t>
      </w:r>
    </w:p>
    <w:p w:rsidR="00164505" w:rsidRPr="00B12066" w:rsidRDefault="00164505" w:rsidP="00164505">
      <w:pPr>
        <w:spacing w:after="0" w:line="240" w:lineRule="auto"/>
        <w:rPr>
          <w:rFonts w:ascii="Calibri" w:hAnsi="Calibri" w:cs="Arial"/>
          <w:b/>
          <w:color w:val="4D4D4D"/>
          <w:sz w:val="20"/>
          <w:szCs w:val="20"/>
        </w:rPr>
      </w:pPr>
      <w:r w:rsidRPr="00B12066">
        <w:rPr>
          <w:rFonts w:ascii="Calibri" w:hAnsi="Calibri" w:cs="Arial"/>
          <w:b/>
          <w:color w:val="4D4D4D"/>
          <w:sz w:val="20"/>
          <w:szCs w:val="20"/>
        </w:rPr>
        <w:t>ΝΟΜΟΣ ΑΤΤΙΚΗΣ</w:t>
      </w:r>
    </w:p>
    <w:p w:rsidR="00164505" w:rsidRPr="00B12066" w:rsidRDefault="00164505" w:rsidP="00164505">
      <w:pPr>
        <w:spacing w:after="0" w:line="240" w:lineRule="auto"/>
        <w:rPr>
          <w:rFonts w:ascii="Calibri" w:hAnsi="Calibri" w:cs="Arial"/>
          <w:b/>
          <w:color w:val="4D4D4D"/>
          <w:sz w:val="20"/>
          <w:szCs w:val="20"/>
        </w:rPr>
      </w:pPr>
      <w:r w:rsidRPr="00B12066">
        <w:rPr>
          <w:rFonts w:ascii="Calibri" w:hAnsi="Calibri" w:cs="Arial"/>
          <w:b/>
          <w:color w:val="4D4D4D"/>
          <w:sz w:val="20"/>
          <w:szCs w:val="20"/>
        </w:rPr>
        <w:t xml:space="preserve">ΔΗΜΟΣ ΝΕΑΣ ΙΩΝΙΑΣ </w:t>
      </w:r>
    </w:p>
    <w:p w:rsidR="00164505" w:rsidRPr="00B12066" w:rsidRDefault="00164505" w:rsidP="00164505">
      <w:pPr>
        <w:pBdr>
          <w:bottom w:val="single" w:sz="6" w:space="1" w:color="auto"/>
        </w:pBdr>
        <w:spacing w:after="0" w:line="240" w:lineRule="auto"/>
        <w:rPr>
          <w:rFonts w:ascii="Calibri" w:hAnsi="Calibri" w:cs="Arial"/>
          <w:b/>
          <w:color w:val="4D4D4D"/>
          <w:sz w:val="20"/>
          <w:szCs w:val="20"/>
        </w:rPr>
      </w:pPr>
      <w:r w:rsidRPr="00B12066">
        <w:rPr>
          <w:rFonts w:ascii="Calibri" w:hAnsi="Calibri" w:cs="Arial"/>
          <w:b/>
          <w:color w:val="4D4D4D"/>
          <w:sz w:val="20"/>
          <w:szCs w:val="20"/>
        </w:rPr>
        <w:t>ΓΡΑΦΕΙΟ ΔΗΜΑΡΧΟΥ</w:t>
      </w:r>
    </w:p>
    <w:p w:rsidR="00164505" w:rsidRPr="00B12066" w:rsidRDefault="00164505" w:rsidP="00164505">
      <w:pPr>
        <w:pBdr>
          <w:bottom w:val="single" w:sz="6" w:space="1" w:color="auto"/>
        </w:pBdr>
        <w:spacing w:after="0" w:line="240" w:lineRule="auto"/>
        <w:rPr>
          <w:rFonts w:ascii="Calibri" w:hAnsi="Calibri" w:cs="Arial"/>
          <w:b/>
          <w:color w:val="4D4D4D"/>
          <w:sz w:val="20"/>
          <w:szCs w:val="20"/>
        </w:rPr>
      </w:pPr>
      <w:r w:rsidRPr="00B12066">
        <w:rPr>
          <w:rFonts w:ascii="Calibri" w:hAnsi="Calibri" w:cs="Arial"/>
          <w:b/>
          <w:color w:val="4D4D4D"/>
          <w:sz w:val="20"/>
          <w:szCs w:val="20"/>
        </w:rPr>
        <w:t xml:space="preserve">ΑΥΤΟΤΕΛΕΣ ΓΡΑΦΕΙΟ ΕΠΙΚΟΙΝΩΝΙΑΣ </w:t>
      </w:r>
    </w:p>
    <w:p w:rsidR="00164505" w:rsidRPr="00B12066" w:rsidRDefault="00164505" w:rsidP="00164505">
      <w:pPr>
        <w:pBdr>
          <w:bottom w:val="single" w:sz="6" w:space="1" w:color="auto"/>
        </w:pBdr>
        <w:spacing w:after="0" w:line="240" w:lineRule="auto"/>
        <w:rPr>
          <w:rFonts w:ascii="Calibri" w:hAnsi="Calibri" w:cs="Arial"/>
          <w:b/>
          <w:color w:val="4D4D4D"/>
          <w:sz w:val="20"/>
          <w:szCs w:val="20"/>
        </w:rPr>
      </w:pPr>
      <w:r w:rsidRPr="00B12066">
        <w:rPr>
          <w:rFonts w:ascii="Calibri" w:hAnsi="Calibri" w:cs="Arial"/>
          <w:b/>
          <w:color w:val="4D4D4D"/>
          <w:sz w:val="20"/>
          <w:szCs w:val="20"/>
        </w:rPr>
        <w:t>&amp; ΔΗΜΟΣΙΩΝ ΣΧΕΣΕΩΝ</w:t>
      </w:r>
      <w:r w:rsidRPr="00B12066">
        <w:rPr>
          <w:rFonts w:ascii="Calibri" w:hAnsi="Calibri" w:cs="Arial"/>
          <w:b/>
          <w:color w:val="4D4D4D"/>
          <w:sz w:val="20"/>
          <w:szCs w:val="20"/>
        </w:rPr>
        <w:tab/>
      </w:r>
      <w:r w:rsidRPr="00B12066">
        <w:rPr>
          <w:rFonts w:ascii="Calibri" w:hAnsi="Calibri" w:cs="Arial"/>
          <w:b/>
          <w:color w:val="4D4D4D"/>
          <w:sz w:val="20"/>
          <w:szCs w:val="20"/>
        </w:rPr>
        <w:tab/>
      </w:r>
      <w:r w:rsidRPr="00B12066">
        <w:rPr>
          <w:rFonts w:ascii="Calibri" w:hAnsi="Calibri" w:cs="Arial"/>
          <w:b/>
          <w:color w:val="4D4D4D"/>
          <w:sz w:val="20"/>
          <w:szCs w:val="20"/>
        </w:rPr>
        <w:tab/>
      </w:r>
      <w:r w:rsidRPr="00B12066">
        <w:rPr>
          <w:rFonts w:ascii="Calibri" w:hAnsi="Calibri" w:cs="Arial"/>
          <w:b/>
          <w:color w:val="4D4D4D"/>
          <w:sz w:val="20"/>
          <w:szCs w:val="20"/>
        </w:rPr>
        <w:tab/>
      </w:r>
      <w:r w:rsidRPr="00B12066">
        <w:rPr>
          <w:rFonts w:ascii="Calibri" w:hAnsi="Calibri" w:cs="Arial"/>
          <w:b/>
          <w:color w:val="4D4D4D"/>
          <w:sz w:val="20"/>
          <w:szCs w:val="20"/>
        </w:rPr>
        <w:tab/>
      </w:r>
      <w:r w:rsidRPr="00B12066">
        <w:rPr>
          <w:rFonts w:ascii="Calibri" w:hAnsi="Calibri" w:cs="Arial"/>
          <w:b/>
          <w:color w:val="4D4D4D"/>
          <w:sz w:val="20"/>
          <w:szCs w:val="20"/>
        </w:rPr>
        <w:tab/>
      </w:r>
    </w:p>
    <w:p w:rsidR="00164505" w:rsidRPr="00B12066" w:rsidRDefault="00164505" w:rsidP="00164505">
      <w:pPr>
        <w:pBdr>
          <w:bottom w:val="single" w:sz="6" w:space="1" w:color="auto"/>
        </w:pBdr>
        <w:spacing w:after="0" w:line="240" w:lineRule="auto"/>
        <w:rPr>
          <w:rFonts w:ascii="Calibri" w:hAnsi="Calibri" w:cs="Arial"/>
          <w:b/>
          <w:color w:val="4D4D4D"/>
          <w:sz w:val="20"/>
          <w:szCs w:val="20"/>
        </w:rPr>
      </w:pPr>
      <w:r w:rsidRPr="00B12066">
        <w:rPr>
          <w:rFonts w:ascii="Tahoma" w:hAnsi="Tahoma" w:cs="Tahoma"/>
          <w:sz w:val="16"/>
          <w:szCs w:val="16"/>
        </w:rPr>
        <w:t xml:space="preserve">Αγ. Γεωργίου 40 &amp; Αντλιοστασίου </w:t>
      </w:r>
    </w:p>
    <w:p w:rsidR="00164505" w:rsidRPr="00B12066" w:rsidRDefault="00164505" w:rsidP="00164505">
      <w:pPr>
        <w:pBdr>
          <w:bottom w:val="single" w:sz="6" w:space="1" w:color="auto"/>
        </w:pBdr>
        <w:spacing w:after="0" w:line="240" w:lineRule="auto"/>
        <w:rPr>
          <w:rFonts w:ascii="Calibri" w:hAnsi="Calibri" w:cs="Arial"/>
          <w:b/>
          <w:color w:val="4D4D4D"/>
          <w:sz w:val="20"/>
          <w:szCs w:val="20"/>
        </w:rPr>
      </w:pPr>
      <w:r w:rsidRPr="00B12066">
        <w:rPr>
          <w:rFonts w:ascii="Tahoma" w:hAnsi="Tahoma" w:cs="Tahoma"/>
          <w:sz w:val="16"/>
          <w:szCs w:val="16"/>
        </w:rPr>
        <w:t>142</w:t>
      </w:r>
      <w:r>
        <w:rPr>
          <w:rFonts w:ascii="Tahoma" w:hAnsi="Tahoma" w:cs="Tahoma"/>
          <w:sz w:val="16"/>
          <w:szCs w:val="16"/>
        </w:rPr>
        <w:t> </w:t>
      </w:r>
      <w:r w:rsidRPr="00B12066">
        <w:rPr>
          <w:rFonts w:ascii="Tahoma" w:hAnsi="Tahoma" w:cs="Tahoma"/>
          <w:sz w:val="16"/>
          <w:szCs w:val="16"/>
        </w:rPr>
        <w:t>34 ΝΕΑ ΙΩΝΙΑ</w:t>
      </w:r>
    </w:p>
    <w:p w:rsidR="00164505" w:rsidRPr="00B12066" w:rsidRDefault="00164505" w:rsidP="00164505">
      <w:pPr>
        <w:pBdr>
          <w:bottom w:val="single" w:sz="6" w:space="1" w:color="auto"/>
        </w:pBdr>
        <w:spacing w:after="0" w:line="240" w:lineRule="auto"/>
        <w:rPr>
          <w:rFonts w:ascii="Calibri" w:hAnsi="Calibri" w:cs="Arial"/>
          <w:b/>
          <w:color w:val="4D4D4D"/>
          <w:sz w:val="20"/>
          <w:szCs w:val="20"/>
        </w:rPr>
      </w:pPr>
      <w:r w:rsidRPr="00B12066">
        <w:rPr>
          <w:rFonts w:ascii="Tahoma" w:hAnsi="Tahoma" w:cs="Tahoma"/>
          <w:sz w:val="16"/>
          <w:szCs w:val="16"/>
        </w:rPr>
        <w:t>Τηλ. 213 2000434, 457</w:t>
      </w:r>
    </w:p>
    <w:p w:rsidR="00164505" w:rsidRPr="00B12066" w:rsidRDefault="00164505" w:rsidP="00164505">
      <w:pPr>
        <w:pBdr>
          <w:bottom w:val="single" w:sz="6" w:space="1" w:color="auto"/>
        </w:pBdr>
        <w:spacing w:after="0" w:line="240" w:lineRule="auto"/>
        <w:rPr>
          <w:sz w:val="20"/>
          <w:szCs w:val="20"/>
        </w:rPr>
      </w:pPr>
      <w:proofErr w:type="gramStart"/>
      <w:r w:rsidRPr="007002EC">
        <w:rPr>
          <w:rFonts w:ascii="Tahoma" w:hAnsi="Tahoma" w:cs="Tahoma"/>
          <w:sz w:val="20"/>
          <w:szCs w:val="20"/>
          <w:lang w:val="en-US"/>
        </w:rPr>
        <w:t>e</w:t>
      </w:r>
      <w:r w:rsidRPr="00B12066">
        <w:rPr>
          <w:rFonts w:ascii="Tahoma" w:hAnsi="Tahoma" w:cs="Tahoma"/>
          <w:sz w:val="20"/>
          <w:szCs w:val="20"/>
        </w:rPr>
        <w:t>-</w:t>
      </w:r>
      <w:r w:rsidRPr="007002EC">
        <w:rPr>
          <w:rFonts w:ascii="Tahoma" w:hAnsi="Tahoma" w:cs="Tahoma"/>
          <w:sz w:val="20"/>
          <w:szCs w:val="20"/>
          <w:lang w:val="en-US"/>
        </w:rPr>
        <w:t>mail</w:t>
      </w:r>
      <w:proofErr w:type="gramEnd"/>
      <w:r w:rsidRPr="00B12066">
        <w:rPr>
          <w:rFonts w:ascii="Tahoma" w:hAnsi="Tahoma" w:cs="Tahoma"/>
          <w:sz w:val="20"/>
          <w:szCs w:val="20"/>
        </w:rPr>
        <w:t>:</w:t>
      </w:r>
      <w:r w:rsidRPr="007002EC">
        <w:rPr>
          <w:rFonts w:ascii="Tahoma" w:hAnsi="Tahoma" w:cs="Tahoma"/>
          <w:color w:val="808080"/>
          <w:sz w:val="20"/>
          <w:szCs w:val="20"/>
        </w:rPr>
        <w:t> </w:t>
      </w:r>
      <w:hyperlink r:id="rId5" w:history="1">
        <w:r w:rsidRPr="007002EC">
          <w:rPr>
            <w:rStyle w:val="-"/>
            <w:sz w:val="20"/>
            <w:szCs w:val="20"/>
            <w:lang w:val="en-US"/>
          </w:rPr>
          <w:t>dimsxeseis</w:t>
        </w:r>
        <w:r w:rsidRPr="00B12066">
          <w:rPr>
            <w:rStyle w:val="-"/>
            <w:sz w:val="20"/>
            <w:szCs w:val="20"/>
          </w:rPr>
          <w:t>@</w:t>
        </w:r>
        <w:proofErr w:type="spellStart"/>
        <w:r w:rsidRPr="007002EC">
          <w:rPr>
            <w:rStyle w:val="-"/>
            <w:sz w:val="20"/>
            <w:szCs w:val="20"/>
          </w:rPr>
          <w:t>neaionia</w:t>
        </w:r>
        <w:r w:rsidRPr="00B12066">
          <w:rPr>
            <w:rStyle w:val="-"/>
            <w:sz w:val="20"/>
            <w:szCs w:val="20"/>
          </w:rPr>
          <w:t>.</w:t>
        </w:r>
        <w:r w:rsidRPr="007002EC">
          <w:rPr>
            <w:rStyle w:val="-"/>
            <w:sz w:val="20"/>
            <w:szCs w:val="20"/>
          </w:rPr>
          <w:t>gr</w:t>
        </w:r>
        <w:proofErr w:type="spellEnd"/>
      </w:hyperlink>
    </w:p>
    <w:p w:rsidR="00164505" w:rsidRPr="00B12066" w:rsidRDefault="00164505" w:rsidP="00164505">
      <w:pPr>
        <w:pBdr>
          <w:bottom w:val="single" w:sz="6" w:space="1" w:color="auto"/>
        </w:pBdr>
        <w:spacing w:after="0" w:line="240" w:lineRule="auto"/>
        <w:rPr>
          <w:sz w:val="20"/>
          <w:szCs w:val="20"/>
        </w:rPr>
      </w:pPr>
      <w:r w:rsidRPr="007002EC">
        <w:rPr>
          <w:rFonts w:ascii="Tahoma" w:hAnsi="Tahoma" w:cs="Tahoma"/>
          <w:sz w:val="20"/>
          <w:szCs w:val="20"/>
          <w:lang w:val="en-US"/>
        </w:rPr>
        <w:t>Website</w:t>
      </w:r>
      <w:r w:rsidRPr="00B12066">
        <w:rPr>
          <w:rFonts w:ascii="Tahoma" w:hAnsi="Tahoma" w:cs="Tahoma"/>
          <w:sz w:val="20"/>
          <w:szCs w:val="20"/>
        </w:rPr>
        <w:t>:</w:t>
      </w:r>
      <w:r w:rsidRPr="007002EC">
        <w:rPr>
          <w:rFonts w:ascii="Tahoma" w:hAnsi="Tahoma" w:cs="Tahoma"/>
          <w:color w:val="808080"/>
          <w:sz w:val="20"/>
          <w:szCs w:val="20"/>
          <w:lang w:val="en-US"/>
        </w:rPr>
        <w:t> </w:t>
      </w:r>
      <w:hyperlink r:id="rId6" w:tooltip="blocked::http://www.neaionia.gr/" w:history="1">
        <w:r w:rsidRPr="007002EC">
          <w:rPr>
            <w:rStyle w:val="-"/>
            <w:sz w:val="20"/>
            <w:szCs w:val="20"/>
            <w:lang w:val="en-US"/>
          </w:rPr>
          <w:t>www</w:t>
        </w:r>
        <w:r w:rsidRPr="00B12066">
          <w:rPr>
            <w:rStyle w:val="-"/>
            <w:sz w:val="20"/>
            <w:szCs w:val="20"/>
          </w:rPr>
          <w:t>.</w:t>
        </w:r>
        <w:proofErr w:type="spellStart"/>
        <w:r w:rsidRPr="007002EC">
          <w:rPr>
            <w:rStyle w:val="-"/>
            <w:sz w:val="20"/>
            <w:szCs w:val="20"/>
            <w:lang w:val="en-US"/>
          </w:rPr>
          <w:t>neaionia</w:t>
        </w:r>
        <w:proofErr w:type="spellEnd"/>
        <w:r w:rsidRPr="00B12066">
          <w:rPr>
            <w:rStyle w:val="-"/>
            <w:sz w:val="20"/>
            <w:szCs w:val="20"/>
          </w:rPr>
          <w:t>.</w:t>
        </w:r>
        <w:r w:rsidRPr="007002EC">
          <w:rPr>
            <w:rStyle w:val="-"/>
            <w:sz w:val="20"/>
            <w:szCs w:val="20"/>
            <w:lang w:val="en-US"/>
          </w:rPr>
          <w:t>gr</w:t>
        </w:r>
      </w:hyperlink>
    </w:p>
    <w:p w:rsidR="00164505" w:rsidRPr="00B12066" w:rsidRDefault="00164505" w:rsidP="00164505">
      <w:pPr>
        <w:pBdr>
          <w:bottom w:val="single" w:sz="6" w:space="1" w:color="auto"/>
        </w:pBdr>
        <w:spacing w:after="0"/>
        <w:jc w:val="right"/>
        <w:rPr>
          <w:rFonts w:ascii="Calibri" w:hAnsi="Calibri" w:cs="Calibri"/>
          <w:b/>
          <w:szCs w:val="28"/>
        </w:rPr>
      </w:pPr>
      <w:r>
        <w:rPr>
          <w:rFonts w:ascii="Calibri" w:hAnsi="Calibri" w:cs="Calibri"/>
          <w:b/>
          <w:szCs w:val="28"/>
        </w:rPr>
        <w:t xml:space="preserve">Νέα Ιωνία </w:t>
      </w:r>
      <w:r w:rsidRPr="00164505">
        <w:rPr>
          <w:rFonts w:ascii="Calibri" w:hAnsi="Calibri" w:cs="Calibri"/>
          <w:b/>
          <w:szCs w:val="28"/>
        </w:rPr>
        <w:t>21</w:t>
      </w:r>
      <w:r>
        <w:rPr>
          <w:rFonts w:ascii="Calibri" w:hAnsi="Calibri" w:cs="Calibri"/>
          <w:b/>
          <w:szCs w:val="28"/>
        </w:rPr>
        <w:t>/2/2022</w:t>
      </w:r>
    </w:p>
    <w:p w:rsidR="00164505" w:rsidRPr="002C2C65" w:rsidRDefault="00164505" w:rsidP="00164505">
      <w:pPr>
        <w:spacing w:after="0"/>
        <w:rPr>
          <w:b/>
          <w:sz w:val="32"/>
        </w:rPr>
      </w:pPr>
    </w:p>
    <w:p w:rsidR="00164505" w:rsidRPr="00164505" w:rsidRDefault="00164505" w:rsidP="00164505">
      <w:pPr>
        <w:spacing w:after="0"/>
        <w:jc w:val="center"/>
        <w:rPr>
          <w:b/>
          <w:sz w:val="32"/>
        </w:rPr>
      </w:pPr>
      <w:r>
        <w:rPr>
          <w:b/>
          <w:sz w:val="32"/>
        </w:rPr>
        <w:t>ΔΕΛΤΙΟ ΤΥΠΟΥ</w:t>
      </w:r>
    </w:p>
    <w:p w:rsidR="00164505" w:rsidRPr="00164505" w:rsidRDefault="00164505" w:rsidP="00164505">
      <w:pPr>
        <w:pStyle w:val="Web"/>
        <w:jc w:val="center"/>
        <w:rPr>
          <w:rFonts w:asciiTheme="minorHAnsi" w:hAnsiTheme="minorHAnsi" w:cstheme="minorHAnsi"/>
          <w:b/>
          <w:iCs/>
          <w:sz w:val="28"/>
          <w:szCs w:val="22"/>
        </w:rPr>
      </w:pPr>
      <w:r w:rsidRPr="00164505">
        <w:rPr>
          <w:rFonts w:asciiTheme="minorHAnsi" w:hAnsiTheme="minorHAnsi" w:cstheme="minorHAnsi"/>
          <w:b/>
          <w:iCs/>
          <w:sz w:val="28"/>
          <w:szCs w:val="22"/>
        </w:rPr>
        <w:t>Συγκέντρωση βιβλίων το Σάββατο 26 Φεβρουαρίου στη Νέα Ιωνία</w:t>
      </w:r>
    </w:p>
    <w:p w:rsidR="00164505" w:rsidRPr="00164505" w:rsidRDefault="00164505" w:rsidP="00164505">
      <w:pPr>
        <w:pStyle w:val="Web"/>
        <w:spacing w:line="276" w:lineRule="auto"/>
        <w:jc w:val="both"/>
        <w:rPr>
          <w:rFonts w:asciiTheme="minorHAnsi" w:hAnsiTheme="minorHAnsi" w:cstheme="minorHAnsi"/>
          <w:iCs/>
          <w:sz w:val="28"/>
          <w:szCs w:val="22"/>
        </w:rPr>
      </w:pPr>
      <w:r w:rsidRPr="00164505">
        <w:rPr>
          <w:rFonts w:asciiTheme="minorHAnsi" w:hAnsiTheme="minorHAnsi" w:cstheme="minorHAnsi"/>
          <w:iCs/>
          <w:sz w:val="28"/>
          <w:szCs w:val="22"/>
        </w:rPr>
        <w:t>Ο Δήμος Νέας Ιωνίας σε συνεργασία με το «Όλοι Μαζί Μπορούμε», διοργανώνει δράση συγκέντρωσης λογοτεχνικών βιβλίων το Σάββατο 26 Φεβρουαρίου, από τις 10:00 μέχρι τις 14:00, στην είσοδο της Δημοτικής Βιβλιοθήκης (λεωφόρος Ηρακλείου 264).</w:t>
      </w:r>
    </w:p>
    <w:p w:rsidR="00164505" w:rsidRPr="00164505" w:rsidRDefault="00164505" w:rsidP="00164505">
      <w:pPr>
        <w:pStyle w:val="Web"/>
        <w:spacing w:line="276" w:lineRule="auto"/>
        <w:jc w:val="both"/>
        <w:rPr>
          <w:rFonts w:asciiTheme="minorHAnsi" w:hAnsiTheme="minorHAnsi" w:cstheme="minorHAnsi"/>
          <w:iCs/>
          <w:sz w:val="28"/>
          <w:szCs w:val="22"/>
        </w:rPr>
      </w:pPr>
      <w:r w:rsidRPr="00164505">
        <w:rPr>
          <w:rFonts w:asciiTheme="minorHAnsi" w:hAnsiTheme="minorHAnsi" w:cstheme="minorHAnsi"/>
          <w:iCs/>
          <w:sz w:val="28"/>
          <w:szCs w:val="22"/>
        </w:rPr>
        <w:t>Σκοπός της δράσης είναι η ενίσχυση της Δημοτικής Βιβλιοθήκης και των βιβλιοθηκών των ΚΑΠΗ της πόλης μας, κάνοντας πράξη την έννοια και τη φιλοσοφία της Κυκλικής Οικονομίας, διότι μέσω της δωρεάς, χαρίζουμε τα βιβλία μας και μεταδίδουμε τη γνώση σε ένα συνάνθρωπό μας.</w:t>
      </w:r>
    </w:p>
    <w:p w:rsidR="00164505" w:rsidRPr="00164505" w:rsidRDefault="00164505" w:rsidP="00164505">
      <w:pPr>
        <w:pStyle w:val="Web"/>
        <w:spacing w:line="276" w:lineRule="auto"/>
        <w:jc w:val="both"/>
        <w:rPr>
          <w:rFonts w:asciiTheme="minorHAnsi" w:hAnsiTheme="minorHAnsi" w:cstheme="minorHAnsi"/>
          <w:iCs/>
          <w:sz w:val="28"/>
          <w:szCs w:val="22"/>
        </w:rPr>
      </w:pPr>
      <w:r w:rsidRPr="00164505">
        <w:rPr>
          <w:rFonts w:asciiTheme="minorHAnsi" w:hAnsiTheme="minorHAnsi" w:cstheme="minorHAnsi"/>
          <w:iCs/>
          <w:sz w:val="28"/>
          <w:szCs w:val="22"/>
        </w:rPr>
        <w:t>Ξαναδώστε ζωή στα βιβλία που διαβάσατε και αγαπήσατε!</w:t>
      </w:r>
    </w:p>
    <w:p w:rsidR="00AC7C3B" w:rsidRPr="00164505" w:rsidRDefault="00164505" w:rsidP="00164505">
      <w:pPr>
        <w:pStyle w:val="Web"/>
        <w:spacing w:line="276" w:lineRule="auto"/>
        <w:jc w:val="both"/>
        <w:rPr>
          <w:rFonts w:asciiTheme="minorHAnsi" w:hAnsiTheme="minorHAnsi" w:cstheme="minorHAnsi"/>
          <w:iCs/>
          <w:sz w:val="28"/>
          <w:szCs w:val="22"/>
          <w:lang w:val="en-US"/>
        </w:rPr>
      </w:pPr>
      <w:proofErr w:type="spellStart"/>
      <w:r w:rsidRPr="00164505">
        <w:rPr>
          <w:rFonts w:asciiTheme="minorHAnsi" w:hAnsiTheme="minorHAnsi" w:cstheme="minorHAnsi"/>
          <w:iCs/>
          <w:sz w:val="28"/>
          <w:szCs w:val="22"/>
          <w:lang w:val="en-US"/>
        </w:rPr>
        <w:t>Χαρίστε</w:t>
      </w:r>
      <w:proofErr w:type="spellEnd"/>
      <w:r w:rsidRPr="00164505">
        <w:rPr>
          <w:rFonts w:asciiTheme="minorHAnsi" w:hAnsiTheme="minorHAnsi" w:cstheme="minorHAnsi"/>
          <w:iCs/>
          <w:sz w:val="28"/>
          <w:szCs w:val="22"/>
          <w:lang w:val="en-US"/>
        </w:rPr>
        <w:t xml:space="preserve"> </w:t>
      </w:r>
      <w:proofErr w:type="spellStart"/>
      <w:r w:rsidRPr="00164505">
        <w:rPr>
          <w:rFonts w:asciiTheme="minorHAnsi" w:hAnsiTheme="minorHAnsi" w:cstheme="minorHAnsi"/>
          <w:iCs/>
          <w:sz w:val="28"/>
          <w:szCs w:val="22"/>
          <w:lang w:val="en-US"/>
        </w:rPr>
        <w:t>τα</w:t>
      </w:r>
      <w:proofErr w:type="spellEnd"/>
      <w:r w:rsidRPr="00164505">
        <w:rPr>
          <w:rFonts w:asciiTheme="minorHAnsi" w:hAnsiTheme="minorHAnsi" w:cstheme="minorHAnsi"/>
          <w:iCs/>
          <w:sz w:val="28"/>
          <w:szCs w:val="22"/>
          <w:lang w:val="en-US"/>
        </w:rPr>
        <w:t>!</w:t>
      </w:r>
    </w:p>
    <w:sectPr w:rsidR="00AC7C3B" w:rsidRPr="00164505" w:rsidSect="00AC7C3B">
      <w:pgSz w:w="11906" w:h="16838"/>
      <w:pgMar w:top="1134" w:right="1274"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871A76"/>
    <w:rsid w:val="00147DB5"/>
    <w:rsid w:val="00164505"/>
    <w:rsid w:val="001F6F4D"/>
    <w:rsid w:val="002F1FC2"/>
    <w:rsid w:val="00555087"/>
    <w:rsid w:val="00871A76"/>
    <w:rsid w:val="008C3A88"/>
    <w:rsid w:val="00990A36"/>
    <w:rsid w:val="009B1127"/>
    <w:rsid w:val="00A51B06"/>
    <w:rsid w:val="00AC7C3B"/>
    <w:rsid w:val="00B231B0"/>
    <w:rsid w:val="00C64EF1"/>
    <w:rsid w:val="00D076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1A76"/>
    <w:pPr>
      <w:spacing w:before="100" w:beforeAutospacing="1" w:after="100" w:afterAutospacing="1" w:line="240" w:lineRule="auto"/>
    </w:pPr>
    <w:rPr>
      <w:rFonts w:ascii="Times New Roman" w:hAnsi="Times New Roman" w:cs="Times New Roman"/>
      <w:sz w:val="24"/>
      <w:szCs w:val="24"/>
      <w:lang w:eastAsia="el-GR"/>
    </w:rPr>
  </w:style>
  <w:style w:type="paragraph" w:styleId="a3">
    <w:name w:val="Balloon Text"/>
    <w:basedOn w:val="a"/>
    <w:link w:val="Char"/>
    <w:uiPriority w:val="99"/>
    <w:semiHidden/>
    <w:unhideWhenUsed/>
    <w:rsid w:val="00871A7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71A76"/>
    <w:rPr>
      <w:rFonts w:ascii="Tahoma" w:hAnsi="Tahoma" w:cs="Tahoma"/>
      <w:sz w:val="16"/>
      <w:szCs w:val="16"/>
    </w:rPr>
  </w:style>
  <w:style w:type="character" w:styleId="-">
    <w:name w:val="Hyperlink"/>
    <w:basedOn w:val="a0"/>
    <w:uiPriority w:val="99"/>
    <w:semiHidden/>
    <w:unhideWhenUsed/>
    <w:rsid w:val="00164505"/>
    <w:rPr>
      <w:color w:val="0000FF"/>
      <w:u w:val="single"/>
    </w:rPr>
  </w:style>
</w:styles>
</file>

<file path=word/webSettings.xml><?xml version="1.0" encoding="utf-8"?>
<w:webSettings xmlns:r="http://schemas.openxmlformats.org/officeDocument/2006/relationships" xmlns:w="http://schemas.openxmlformats.org/wordprocessingml/2006/main">
  <w:divs>
    <w:div w:id="471531771">
      <w:bodyDiv w:val="1"/>
      <w:marLeft w:val="0"/>
      <w:marRight w:val="0"/>
      <w:marTop w:val="0"/>
      <w:marBottom w:val="0"/>
      <w:divBdr>
        <w:top w:val="none" w:sz="0" w:space="0" w:color="auto"/>
        <w:left w:val="none" w:sz="0" w:space="0" w:color="auto"/>
        <w:bottom w:val="none" w:sz="0" w:space="0" w:color="auto"/>
        <w:right w:val="none" w:sz="0" w:space="0" w:color="auto"/>
      </w:divBdr>
    </w:div>
    <w:div w:id="9045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aionia.gr" TargetMode="External"/><Relationship Id="rId5" Type="http://schemas.openxmlformats.org/officeDocument/2006/relationships/hyperlink" Target="mailto:dimsxeseis@neaionia.g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878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ktrifylli</dc:creator>
  <cp:lastModifiedBy>dimsxeseis1</cp:lastModifiedBy>
  <cp:revision>2</cp:revision>
  <cp:lastPrinted>2022-02-16T14:47:00Z</cp:lastPrinted>
  <dcterms:created xsi:type="dcterms:W3CDTF">2022-02-21T13:13:00Z</dcterms:created>
  <dcterms:modified xsi:type="dcterms:W3CDTF">2022-02-21T13:13:00Z</dcterms:modified>
</cp:coreProperties>
</file>